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07A50" w14:textId="77777777" w:rsidR="00F93904" w:rsidRPr="00F93904" w:rsidRDefault="00F93904" w:rsidP="00F93904">
      <w:pPr>
        <w:rPr>
          <w:b/>
          <w:bCs/>
        </w:rPr>
      </w:pPr>
      <w:r w:rsidRPr="00F93904">
        <w:rPr>
          <w:b/>
          <w:bCs/>
        </w:rPr>
        <w:t>Codes Administration: Frequently Asked Questions</w:t>
      </w:r>
    </w:p>
    <w:p w14:paraId="28E09532" w14:textId="7EB4AD55" w:rsidR="00D723AF" w:rsidRDefault="00F93904" w:rsidP="00D723AF">
      <w:pPr>
        <w:numPr>
          <w:ilvl w:val="0"/>
          <w:numId w:val="1"/>
        </w:numPr>
      </w:pPr>
      <w:r w:rsidRPr="00F93904">
        <w:rPr>
          <w:b/>
          <w:bCs/>
        </w:rPr>
        <w:t>Why does Harrisonville have Exterior Property Maintenance Codes?</w:t>
      </w:r>
      <w:r w:rsidRPr="00F93904">
        <w:br/>
        <w:t>Harrisonville is committed to maintaining a safe, healthy, and clean environment for our community. Everyone’s participation is key to keeping our neighborhoods in top shape.</w:t>
      </w:r>
    </w:p>
    <w:p w14:paraId="226C413E" w14:textId="51EA4B72" w:rsidR="003F49F6" w:rsidRDefault="003F49F6" w:rsidP="00BA44BA">
      <w:pPr>
        <w:numPr>
          <w:ilvl w:val="0"/>
          <w:numId w:val="1"/>
        </w:numPr>
        <w:spacing w:after="0"/>
      </w:pPr>
      <w:r>
        <w:rPr>
          <w:b/>
          <w:bCs/>
        </w:rPr>
        <w:t>Where can I find the City’s adopted code?</w:t>
      </w:r>
    </w:p>
    <w:p w14:paraId="2545CAFA" w14:textId="149E6734" w:rsidR="003F49F6" w:rsidRPr="00D723AF" w:rsidRDefault="003F49F6" w:rsidP="003F49F6">
      <w:pPr>
        <w:ind w:left="720"/>
      </w:pPr>
      <w:r>
        <w:t xml:space="preserve">The City of Harrisonville has adopted the 2018 edition of the ICC collection of standards.  Those can be accessed at </w:t>
      </w:r>
      <w:hyperlink r:id="rId5" w:history="1">
        <w:r w:rsidRPr="00891430">
          <w:rPr>
            <w:rStyle w:val="Hyperlink"/>
          </w:rPr>
          <w:t>http://codes.iccsafe.org</w:t>
        </w:r>
      </w:hyperlink>
      <w:r>
        <w:t xml:space="preserve">.  The City’s municipal ordinance can be found at </w:t>
      </w:r>
      <w:hyperlink r:id="rId6" w:history="1">
        <w:r w:rsidRPr="003F49F6">
          <w:rPr>
            <w:rStyle w:val="Hyperlink"/>
          </w:rPr>
          <w:t>https://ecode360.com/HA3317</w:t>
        </w:r>
      </w:hyperlink>
      <w:r>
        <w:t>.  Further questions about adoption or interpretation of code should be directed to Codes Administration Department at (816)380-8958.</w:t>
      </w:r>
    </w:p>
    <w:p w14:paraId="711390F1" w14:textId="3A7B57B5" w:rsidR="00276FC5" w:rsidRDefault="00276FC5" w:rsidP="00276FC5">
      <w:pPr>
        <w:numPr>
          <w:ilvl w:val="0"/>
          <w:numId w:val="1"/>
        </w:numPr>
        <w:spacing w:after="0" w:line="240" w:lineRule="auto"/>
        <w:rPr>
          <w:b/>
          <w:bCs/>
        </w:rPr>
      </w:pPr>
      <w:r w:rsidRPr="00A724C4">
        <w:rPr>
          <w:b/>
          <w:bCs/>
        </w:rPr>
        <w:t>Does my project require a building permit?</w:t>
      </w:r>
    </w:p>
    <w:p w14:paraId="16AC5B19" w14:textId="77777777" w:rsidR="00276FC5" w:rsidRDefault="00276FC5" w:rsidP="00276FC5">
      <w:pPr>
        <w:ind w:left="720"/>
      </w:pPr>
      <w:r w:rsidRPr="00276FC5">
        <w:t>Before undertaking any construction, expansion, alteration, repair, relocation, demolition, or change in the occupancy of a building or structure—or before erecting, installing, enlarging, altering, repairing, removing, converting, or replacing any electrical, gas, mechanical, or plumbing system regulated by this code—the property owner or their authorized agent must first apply to the building official and obtain the necessary permit.</w:t>
      </w:r>
    </w:p>
    <w:p w14:paraId="376ABB98" w14:textId="71A5CF31" w:rsidR="00B612CD" w:rsidRDefault="00B612CD" w:rsidP="000E6CBE">
      <w:pPr>
        <w:numPr>
          <w:ilvl w:val="0"/>
          <w:numId w:val="1"/>
        </w:numPr>
        <w:spacing w:after="0" w:line="240" w:lineRule="auto"/>
        <w:rPr>
          <w:b/>
          <w:bCs/>
        </w:rPr>
      </w:pPr>
      <w:r>
        <w:rPr>
          <w:b/>
          <w:bCs/>
        </w:rPr>
        <w:t>What are the requirements for sheds, or detached accessory structures?</w:t>
      </w:r>
    </w:p>
    <w:p w14:paraId="59046BEB" w14:textId="0C9B2990" w:rsidR="00B612CD" w:rsidRDefault="00B612CD" w:rsidP="00B612CD">
      <w:pPr>
        <w:spacing w:after="0" w:line="240" w:lineRule="auto"/>
        <w:ind w:left="720"/>
        <w:rPr>
          <w:b/>
          <w:bCs/>
        </w:rPr>
      </w:pPr>
      <w:r>
        <w:t>An accessory use or structure is one that is associated with and supports the principal use of the property, while being secondary and closely related to it. A building permit is required if the accessory structure exceeds 120 square feet. You are allowed up to two detached accessory structures, which must be placed in the rear or side yard. These structures must be at least eight feet from any side or rear lot line and no closer than eight feet to the front of the main building. If the structure requires a concrete foundation, it cannot be located within a dedicated easement. The accessory building should complement the primary structure in construction type, style, and color. For corner lots, the setback for accessory buildings must match the required setback for residences from side streets. Additionally, the total lot coverage by the house and any accessory structures cannot exceed 35%.</w:t>
      </w:r>
    </w:p>
    <w:p w14:paraId="0A83CE22" w14:textId="77777777" w:rsidR="00B612CD" w:rsidRPr="00B612CD" w:rsidRDefault="00B612CD" w:rsidP="00B612CD">
      <w:pPr>
        <w:spacing w:after="0" w:line="240" w:lineRule="auto"/>
        <w:ind w:left="720"/>
      </w:pPr>
    </w:p>
    <w:p w14:paraId="5261902E" w14:textId="29C2F62C" w:rsidR="00147DAC" w:rsidRDefault="00147DAC" w:rsidP="000E6CBE">
      <w:pPr>
        <w:numPr>
          <w:ilvl w:val="0"/>
          <w:numId w:val="1"/>
        </w:numPr>
        <w:spacing w:after="0" w:line="240" w:lineRule="auto"/>
        <w:rPr>
          <w:b/>
          <w:bCs/>
        </w:rPr>
      </w:pPr>
      <w:r w:rsidRPr="00147DAC">
        <w:rPr>
          <w:b/>
          <w:bCs/>
        </w:rPr>
        <w:t>What do I need to know prior to installing a swimming pool?</w:t>
      </w:r>
    </w:p>
    <w:p w14:paraId="2301ECB2" w14:textId="6894D59A" w:rsidR="00147DAC" w:rsidRPr="00147DAC" w:rsidRDefault="00147DAC" w:rsidP="00147DAC">
      <w:pPr>
        <w:ind w:left="720"/>
      </w:pPr>
      <w:r>
        <w:t xml:space="preserve">All swimming pools and hot tubs </w:t>
      </w:r>
      <w:r w:rsidR="00564EF3">
        <w:t>capable of</w:t>
      </w:r>
      <w:r>
        <w:t xml:space="preserve"> a water depth exceeding 24 inches require a permit.  Pools and hot tubs are required to be completely surrounded by a </w:t>
      </w:r>
      <w:r w:rsidR="000E6CBE">
        <w:t>fence</w:t>
      </w:r>
      <w:r>
        <w:t xml:space="preserve"> of at least 48 </w:t>
      </w:r>
      <w:proofErr w:type="gramStart"/>
      <w:r>
        <w:t>inches, and</w:t>
      </w:r>
      <w:proofErr w:type="gramEnd"/>
      <w:r>
        <w:t xml:space="preserve"> have a self-closing and latching gate.</w:t>
      </w:r>
      <w:r w:rsidR="000E6CBE">
        <w:t xml:space="preserve">  Pools and hot tubs are subject to setback requirements and inspection.</w:t>
      </w:r>
    </w:p>
    <w:p w14:paraId="74DD5332" w14:textId="64411B9A" w:rsidR="00984767" w:rsidRPr="00984767" w:rsidRDefault="00984767" w:rsidP="00984767">
      <w:pPr>
        <w:numPr>
          <w:ilvl w:val="0"/>
          <w:numId w:val="1"/>
        </w:numPr>
        <w:spacing w:after="0"/>
      </w:pPr>
      <w:r>
        <w:rPr>
          <w:b/>
          <w:bCs/>
        </w:rPr>
        <w:t>What is a setback, or building line?</w:t>
      </w:r>
    </w:p>
    <w:p w14:paraId="3607A1F2" w14:textId="17F654B2" w:rsidR="00984767" w:rsidRPr="00984767" w:rsidRDefault="00984767" w:rsidP="00984767">
      <w:pPr>
        <w:ind w:left="720"/>
      </w:pPr>
      <w:r>
        <w:t>A setback or building line is a line within a lot, parallel to the lot's edges, that defines where a building can be placed according to zoning rules. The front setback line is the distance from the street right-of-way to the front of the building, extending between the side lot lines. The rear setback line runs parallel to the rear lot line, also extending between side lot lines. If there’s no rear lot line, a semicircular setback line is used. Side setback lines are parallel to the side lot lines and connect the front and rear setback lines.</w:t>
      </w:r>
    </w:p>
    <w:p w14:paraId="0CB496B6" w14:textId="77777777" w:rsidR="000C4595" w:rsidRPr="000C4595" w:rsidRDefault="000C4595" w:rsidP="000C4595">
      <w:pPr>
        <w:ind w:left="720"/>
      </w:pPr>
    </w:p>
    <w:p w14:paraId="49F287BD" w14:textId="2008CD31" w:rsidR="00F93904" w:rsidRPr="00F93904" w:rsidRDefault="00F93904" w:rsidP="00F93904">
      <w:pPr>
        <w:numPr>
          <w:ilvl w:val="0"/>
          <w:numId w:val="1"/>
        </w:numPr>
      </w:pPr>
      <w:r w:rsidRPr="00F93904">
        <w:rPr>
          <w:b/>
          <w:bCs/>
        </w:rPr>
        <w:lastRenderedPageBreak/>
        <w:t>What are the general guidelines for structures?</w:t>
      </w:r>
      <w:r w:rsidRPr="00F93904">
        <w:br/>
        <w:t>Your home's foundation, roof, doors, and windows should be weather-tight and water-tight. If the paint on your exterior is peeling or chipping, it’s time for a fresh coat to protect and maintain your property’s appearance.</w:t>
      </w:r>
      <w:r w:rsidR="00564EF3">
        <w:t xml:space="preserve"> </w:t>
      </w:r>
      <w:r w:rsidR="00564EF3" w:rsidRPr="00564EF3">
        <w:t xml:space="preserve"> </w:t>
      </w:r>
      <w:r w:rsidR="00564EF3" w:rsidRPr="00F93904">
        <w:t>Ensure that guardrails and handrails on your porches, landings, and decks are sturdy and secure.</w:t>
      </w:r>
      <w:r w:rsidR="00564EF3">
        <w:t xml:space="preserve"> </w:t>
      </w:r>
      <w:r w:rsidR="00564EF3" w:rsidRPr="00564EF3">
        <w:t xml:space="preserve"> </w:t>
      </w:r>
      <w:r w:rsidR="00564EF3" w:rsidRPr="00F93904">
        <w:t>Features such as screens, awnings, trellises, chimneys, storm windows, gutters, and retaining walls must be safe, secure, and well-maintained.</w:t>
      </w:r>
    </w:p>
    <w:p w14:paraId="5CD2EAF7" w14:textId="3BF32440" w:rsidR="00F93904" w:rsidRPr="00F93904" w:rsidRDefault="00F93904" w:rsidP="00F93904">
      <w:pPr>
        <w:numPr>
          <w:ilvl w:val="0"/>
          <w:numId w:val="1"/>
        </w:numPr>
      </w:pPr>
      <w:r w:rsidRPr="00F93904">
        <w:rPr>
          <w:b/>
          <w:bCs/>
        </w:rPr>
        <w:t>What are the guidelines for fencing?</w:t>
      </w:r>
      <w:r w:rsidRPr="00F93904">
        <w:br/>
        <w:t>Fences that are leaning, sagging, or missing supports or pickets need to be repaired or replaced to maintain their structural integrity.</w:t>
      </w:r>
      <w:r w:rsidR="00880229">
        <w:t xml:space="preserve">  Building permit is required if new fence is being built, or existing fence is being repaired beyond </w:t>
      </w:r>
      <w:r w:rsidR="00564EF3">
        <w:t>50</w:t>
      </w:r>
      <w:r w:rsidR="00880229">
        <w:t>%</w:t>
      </w:r>
      <w:r w:rsidR="00564EF3">
        <w:t xml:space="preserve"> of linear length</w:t>
      </w:r>
      <w:r w:rsidR="00880229">
        <w:t>.</w:t>
      </w:r>
    </w:p>
    <w:p w14:paraId="12FC239C" w14:textId="77777777" w:rsidR="00F93904" w:rsidRPr="00F93904" w:rsidRDefault="00F93904" w:rsidP="00F93904">
      <w:pPr>
        <w:numPr>
          <w:ilvl w:val="0"/>
          <w:numId w:val="1"/>
        </w:numPr>
      </w:pPr>
      <w:r w:rsidRPr="00F93904">
        <w:rPr>
          <w:b/>
          <w:bCs/>
        </w:rPr>
        <w:t>How should I store household waste containers?</w:t>
      </w:r>
      <w:r w:rsidRPr="00F93904">
        <w:br/>
        <w:t>Store waste containers in your garage or along the side or rear of your house, with lids closed to prevent odors, pests, or debris from escaping. Containers can be placed at the curb for pickup after 5:00 p.m. on the day before collection.</w:t>
      </w:r>
    </w:p>
    <w:p w14:paraId="6DEEC932" w14:textId="19D40E2E" w:rsidR="00F93904" w:rsidRPr="00F93904" w:rsidRDefault="00F93904" w:rsidP="00F93904">
      <w:pPr>
        <w:numPr>
          <w:ilvl w:val="0"/>
          <w:numId w:val="1"/>
        </w:numPr>
      </w:pPr>
      <w:r w:rsidRPr="00F93904">
        <w:rPr>
          <w:b/>
          <w:bCs/>
        </w:rPr>
        <w:t>How can I dispose of large items and appliances?</w:t>
      </w:r>
      <w:r w:rsidRPr="00F93904">
        <w:br/>
        <w:t xml:space="preserve">Large items like furniture and appliances require a special pickup, which must be scheduled with the waste collector. Be sure to remove doors from appliances like refrigerators and stoves before setting them out. The </w:t>
      </w:r>
      <w:proofErr w:type="gramStart"/>
      <w:r w:rsidRPr="00F93904">
        <w:t>City</w:t>
      </w:r>
      <w:proofErr w:type="gramEnd"/>
      <w:r w:rsidRPr="00F93904">
        <w:t xml:space="preserve"> also holds</w:t>
      </w:r>
      <w:r w:rsidR="00244256">
        <w:t xml:space="preserve"> Citywide Cleanup, Yard Waste Cleanup, and</w:t>
      </w:r>
      <w:r w:rsidRPr="00F93904">
        <w:t xml:space="preserve"> Household Hazardous Waste disposal </w:t>
      </w:r>
      <w:r w:rsidR="00244256">
        <w:t>events, 1-2 times</w:t>
      </w:r>
      <w:r w:rsidRPr="00F93904">
        <w:t xml:space="preserve"> each year.</w:t>
      </w:r>
    </w:p>
    <w:p w14:paraId="7CA985D6" w14:textId="1EE597F7" w:rsidR="00F93904" w:rsidRPr="00F93904" w:rsidRDefault="00F93904" w:rsidP="00F93904">
      <w:pPr>
        <w:numPr>
          <w:ilvl w:val="0"/>
          <w:numId w:val="1"/>
        </w:numPr>
      </w:pPr>
      <w:r w:rsidRPr="00F93904">
        <w:rPr>
          <w:b/>
          <w:bCs/>
        </w:rPr>
        <w:t>Can I build a gravel driveway?</w:t>
      </w:r>
      <w:r w:rsidRPr="00F93904">
        <w:br/>
        <w:t>Gravel driveways or parking pads are not permitted in Harrisonville</w:t>
      </w:r>
      <w:r w:rsidR="007758B1">
        <w:t xml:space="preserve"> </w:t>
      </w:r>
      <w:r w:rsidR="007758B1" w:rsidRPr="007758B1">
        <w:t>except in R-1B and R-2B zoning districts. In these districts, existing gravel driveways do not need to be improved</w:t>
      </w:r>
      <w:r w:rsidR="007758B1">
        <w:t xml:space="preserve">, </w:t>
      </w:r>
      <w:r w:rsidR="007758B1" w:rsidRPr="007758B1">
        <w:t>and one gravel parking space is allowed in the side or rear yard</w:t>
      </w:r>
      <w:r w:rsidRPr="00F93904">
        <w:t>.</w:t>
      </w:r>
      <w:r w:rsidR="007758B1">
        <w:t xml:space="preserve">  </w:t>
      </w:r>
      <w:r w:rsidR="007758B1" w:rsidRPr="007758B1">
        <w:t xml:space="preserve">For single-family residences, gravel driveways are allowed if they extend more than 100 feet from the street to the house </w:t>
      </w:r>
      <w:r w:rsidR="00E816D8">
        <w:t>and</w:t>
      </w:r>
      <w:r w:rsidR="007758B1" w:rsidRPr="007758B1">
        <w:t xml:space="preserve"> the first ten feet of the driveway from the street is constructed with a hard surface.</w:t>
      </w:r>
      <w:r w:rsidR="007758B1">
        <w:t xml:space="preserve">  </w:t>
      </w:r>
      <w:r w:rsidRPr="00F93904">
        <w:t>Existing gravel drives can be maintained but not expanded.</w:t>
      </w:r>
    </w:p>
    <w:p w14:paraId="3A21AF58" w14:textId="7E2E5543" w:rsidR="000C4595" w:rsidRPr="000C4595" w:rsidRDefault="00F93904" w:rsidP="000C4595">
      <w:pPr>
        <w:numPr>
          <w:ilvl w:val="0"/>
          <w:numId w:val="1"/>
        </w:numPr>
      </w:pPr>
      <w:r w:rsidRPr="00F93904">
        <w:rPr>
          <w:b/>
          <w:bCs/>
        </w:rPr>
        <w:t>Where can I park an oversized vehicle or my commercial truck?</w:t>
      </w:r>
      <w:r w:rsidRPr="00F93904">
        <w:br/>
        <w:t xml:space="preserve">Vehicles </w:t>
      </w:r>
      <w:r w:rsidR="002B2A0A">
        <w:t>licensed for over</w:t>
      </w:r>
      <w:r w:rsidR="00126FC0">
        <w:t xml:space="preserve"> </w:t>
      </w:r>
      <w:r w:rsidR="002B2A0A">
        <w:t xml:space="preserve">12,000 </w:t>
      </w:r>
      <w:proofErr w:type="spellStart"/>
      <w:r w:rsidR="002B2A0A">
        <w:t>lbs</w:t>
      </w:r>
      <w:proofErr w:type="spellEnd"/>
      <w:r w:rsidRPr="00F93904">
        <w:t xml:space="preserve"> are not allowed in residential neighborhoods. This includes flatbed trucks, dump trucks, utility wreckers, and tandem axle trucks. Standard pickups and vehicles performing a service are allowed if they meet size regulations.</w:t>
      </w:r>
    </w:p>
    <w:p w14:paraId="6D1EBE25" w14:textId="3D211B50" w:rsidR="00F93904" w:rsidRPr="00F93904" w:rsidRDefault="00F93904" w:rsidP="00F93904">
      <w:pPr>
        <w:numPr>
          <w:ilvl w:val="0"/>
          <w:numId w:val="1"/>
        </w:numPr>
      </w:pPr>
      <w:r w:rsidRPr="00F93904">
        <w:rPr>
          <w:b/>
          <w:bCs/>
        </w:rPr>
        <w:t>Where can I store my recreational vehicle?</w:t>
      </w:r>
      <w:r w:rsidRPr="00F93904">
        <w:br/>
        <w:t>Boats, motorhomes, and trailers may be stored on a paved driveway or in the rear yard. They cannot be stored on grass in the front yard.</w:t>
      </w:r>
    </w:p>
    <w:p w14:paraId="20DB94BA" w14:textId="77777777" w:rsidR="000C4595" w:rsidRPr="000C4595" w:rsidRDefault="000C4595" w:rsidP="000C4595">
      <w:pPr>
        <w:ind w:left="720"/>
      </w:pPr>
    </w:p>
    <w:p w14:paraId="4D1AE537" w14:textId="77777777" w:rsidR="00C404D3" w:rsidRPr="00C404D3" w:rsidRDefault="00C404D3" w:rsidP="00C404D3">
      <w:pPr>
        <w:ind w:left="720"/>
      </w:pPr>
    </w:p>
    <w:p w14:paraId="1BD85CAE" w14:textId="77777777" w:rsidR="00C404D3" w:rsidRDefault="00C404D3" w:rsidP="00C404D3">
      <w:pPr>
        <w:pStyle w:val="ListParagraph"/>
        <w:rPr>
          <w:b/>
          <w:bCs/>
        </w:rPr>
      </w:pPr>
    </w:p>
    <w:p w14:paraId="75FA60C8" w14:textId="77777777" w:rsidR="00C404D3" w:rsidRPr="00C404D3" w:rsidRDefault="00C404D3" w:rsidP="00C404D3">
      <w:pPr>
        <w:ind w:left="720"/>
      </w:pPr>
    </w:p>
    <w:p w14:paraId="4F7172FF" w14:textId="56682FB0" w:rsidR="00F93904" w:rsidRPr="00F93904" w:rsidRDefault="00F93904" w:rsidP="00F93904">
      <w:pPr>
        <w:numPr>
          <w:ilvl w:val="0"/>
          <w:numId w:val="1"/>
        </w:numPr>
      </w:pPr>
      <w:r w:rsidRPr="00F93904">
        <w:rPr>
          <w:b/>
          <w:bCs/>
        </w:rPr>
        <w:lastRenderedPageBreak/>
        <w:t>What is an inoperable vehicle?</w:t>
      </w:r>
      <w:r w:rsidRPr="00F93904">
        <w:br/>
        <w:t>An inoperable vehicle is one that is missing necessary parts for lawful operation on streets and highways.</w:t>
      </w:r>
      <w:r w:rsidR="002B2A0A" w:rsidRPr="002B2A0A">
        <w:t xml:space="preserve"> </w:t>
      </w:r>
      <w:r w:rsidR="002B2A0A" w:rsidRPr="002B2A0A">
        <w:t>Inopera</w:t>
      </w:r>
      <w:r w:rsidR="002B2A0A">
        <w:t>ble</w:t>
      </w:r>
      <w:r w:rsidR="002B2A0A" w:rsidRPr="002B2A0A">
        <w:t xml:space="preserve"> or unlicensed motor vehicles cannot be parked, kept, or stored on any premises. Vehicles must not be in a state of major disassembly, disrepair, or in the process of being stripped or dismantled. Additionally, vehicle painting is only permitted if done inside an approved spray booth. However, major overhauls, including bodywork, are allowed </w:t>
      </w:r>
      <w:proofErr w:type="gramStart"/>
      <w:r w:rsidR="002B2A0A" w:rsidRPr="002B2A0A">
        <w:t>as long as</w:t>
      </w:r>
      <w:proofErr w:type="gramEnd"/>
      <w:r w:rsidR="002B2A0A" w:rsidRPr="002B2A0A">
        <w:t xml:space="preserve"> the work is conducted inside a structure or enclosed area specifically designed and approved for such activities.</w:t>
      </w:r>
    </w:p>
    <w:p w14:paraId="4E558DA8" w14:textId="77777777" w:rsidR="00F93904" w:rsidRPr="00F93904" w:rsidRDefault="00F93904" w:rsidP="00F93904">
      <w:pPr>
        <w:numPr>
          <w:ilvl w:val="0"/>
          <w:numId w:val="1"/>
        </w:numPr>
      </w:pPr>
      <w:r w:rsidRPr="00F93904">
        <w:rPr>
          <w:b/>
          <w:bCs/>
        </w:rPr>
        <w:t>How much time is allowed for making home repairs on a vehicle?</w:t>
      </w:r>
      <w:r w:rsidRPr="00F93904">
        <w:br/>
        <w:t>You have seven days to repair, move, or store a vehicle if you are working on it or waiting for registration plates.</w:t>
      </w:r>
    </w:p>
    <w:p w14:paraId="16B15C4A" w14:textId="5C9594F4" w:rsidR="006C537F" w:rsidRDefault="006C537F" w:rsidP="00AD1AFA">
      <w:pPr>
        <w:numPr>
          <w:ilvl w:val="0"/>
          <w:numId w:val="1"/>
        </w:numPr>
        <w:spacing w:after="0"/>
        <w:rPr>
          <w:b/>
          <w:bCs/>
        </w:rPr>
      </w:pPr>
      <w:r w:rsidRPr="006C537F">
        <w:rPr>
          <w:b/>
          <w:bCs/>
        </w:rPr>
        <w:t xml:space="preserve">Where should I discharge my </w:t>
      </w:r>
      <w:r w:rsidR="00D723AF">
        <w:rPr>
          <w:b/>
          <w:bCs/>
        </w:rPr>
        <w:t xml:space="preserve">swimming pool </w:t>
      </w:r>
      <w:r w:rsidR="005716E9">
        <w:rPr>
          <w:b/>
          <w:bCs/>
        </w:rPr>
        <w:t>drain</w:t>
      </w:r>
      <w:r w:rsidR="00D723AF">
        <w:rPr>
          <w:b/>
          <w:bCs/>
        </w:rPr>
        <w:t>,</w:t>
      </w:r>
      <w:r w:rsidR="005716E9">
        <w:rPr>
          <w:b/>
          <w:bCs/>
        </w:rPr>
        <w:t xml:space="preserve"> </w:t>
      </w:r>
      <w:r w:rsidRPr="006C537F">
        <w:rPr>
          <w:b/>
          <w:bCs/>
        </w:rPr>
        <w:t>storm water runoff</w:t>
      </w:r>
      <w:r w:rsidR="00D723AF">
        <w:rPr>
          <w:b/>
          <w:bCs/>
        </w:rPr>
        <w:t>,</w:t>
      </w:r>
      <w:r w:rsidRPr="006C537F">
        <w:rPr>
          <w:b/>
          <w:bCs/>
        </w:rPr>
        <w:t xml:space="preserve"> and sump pump?</w:t>
      </w:r>
    </w:p>
    <w:p w14:paraId="27C58E76" w14:textId="4A3B9818" w:rsidR="006C537F" w:rsidRPr="006C537F" w:rsidRDefault="006C537F" w:rsidP="006C537F">
      <w:pPr>
        <w:ind w:left="720"/>
      </w:pPr>
      <w:r>
        <w:t>S</w:t>
      </w:r>
      <w:r w:rsidR="005716E9">
        <w:t>wimming pool drain, s</w:t>
      </w:r>
      <w:r>
        <w:t>torm water runoff</w:t>
      </w:r>
      <w:r w:rsidR="005716E9">
        <w:t>,</w:t>
      </w:r>
      <w:r>
        <w:t xml:space="preserve"> and sump pump discharge should be on the property, in a way that </w:t>
      </w:r>
      <w:r w:rsidR="00AD1AFA">
        <w:t>is</w:t>
      </w:r>
      <w:r>
        <w:t xml:space="preserve"> not </w:t>
      </w:r>
      <w:r w:rsidR="00AD1AFA">
        <w:t>a nuisance to neighboring properties.  Discharge is not to occur at street or sidewalk.</w:t>
      </w:r>
    </w:p>
    <w:p w14:paraId="35ADF097" w14:textId="37EE2D15" w:rsidR="00D723AF" w:rsidRDefault="00D723AF" w:rsidP="00AD1AFA">
      <w:pPr>
        <w:numPr>
          <w:ilvl w:val="0"/>
          <w:numId w:val="1"/>
        </w:numPr>
        <w:spacing w:after="0"/>
        <w:rPr>
          <w:b/>
          <w:bCs/>
        </w:rPr>
      </w:pPr>
      <w:r>
        <w:rPr>
          <w:b/>
          <w:bCs/>
        </w:rPr>
        <w:t>Can I operate a home-based business?</w:t>
      </w:r>
    </w:p>
    <w:p w14:paraId="0CAABDB3" w14:textId="416FC3C8" w:rsidR="00D723AF" w:rsidRPr="00D723AF" w:rsidRDefault="00D723AF" w:rsidP="00D723AF">
      <w:pPr>
        <w:ind w:left="720"/>
      </w:pPr>
      <w:r>
        <w:t>Yes.  The residential structure must not be altered in a way that it is apparent that a business is in the home, and no signage can be in place indicating so.</w:t>
      </w:r>
    </w:p>
    <w:p w14:paraId="4D9FC7AB" w14:textId="746A8645" w:rsidR="006C537F" w:rsidRDefault="006C537F" w:rsidP="00AD1AFA">
      <w:pPr>
        <w:numPr>
          <w:ilvl w:val="0"/>
          <w:numId w:val="1"/>
        </w:numPr>
        <w:spacing w:after="0"/>
        <w:rPr>
          <w:b/>
          <w:bCs/>
        </w:rPr>
      </w:pPr>
      <w:r w:rsidRPr="006C537F">
        <w:rPr>
          <w:b/>
          <w:bCs/>
        </w:rPr>
        <w:t>Can I rake or blow my leaves and lawn clippings into the street?</w:t>
      </w:r>
    </w:p>
    <w:p w14:paraId="19EB149C" w14:textId="40C634DC" w:rsidR="00AD1AFA" w:rsidRPr="00AD1AFA" w:rsidRDefault="00AD1AFA" w:rsidP="00AD1AFA">
      <w:pPr>
        <w:ind w:left="720"/>
      </w:pPr>
      <w:r w:rsidRPr="00AD1AFA">
        <w:t xml:space="preserve">No.  Yard waste can be disposed of through the approved process with the trash service </w:t>
      </w:r>
      <w:proofErr w:type="gramStart"/>
      <w:r w:rsidRPr="00AD1AFA">
        <w:t>provider, or</w:t>
      </w:r>
      <w:proofErr w:type="gramEnd"/>
      <w:r w:rsidRPr="00AD1AFA">
        <w:t xml:space="preserve"> mulched to be used on property.</w:t>
      </w:r>
    </w:p>
    <w:p w14:paraId="43284AE3" w14:textId="6F09BBC4" w:rsidR="00F93904" w:rsidRDefault="00F93904" w:rsidP="00F93904">
      <w:pPr>
        <w:numPr>
          <w:ilvl w:val="0"/>
          <w:numId w:val="1"/>
        </w:numPr>
      </w:pPr>
      <w:r w:rsidRPr="00F93904">
        <w:rPr>
          <w:b/>
          <w:bCs/>
        </w:rPr>
        <w:t>How can I report a lot with overgrown weeds and tall grass?</w:t>
      </w:r>
      <w:r w:rsidRPr="00F93904">
        <w:br/>
        <w:t>City codes require property owners to maintain their yards to avoid unsightly conditions. Grass and weeds over 12 inches tall are a violation. To report this,</w:t>
      </w:r>
      <w:r w:rsidR="00880229">
        <w:t xml:space="preserve"> use the </w:t>
      </w:r>
      <w:r w:rsidR="00880229">
        <w:rPr>
          <w:noProof/>
        </w:rPr>
        <w:drawing>
          <wp:inline distT="0" distB="0" distL="0" distR="0" wp14:anchorId="55FA2963" wp14:editId="107B74F0">
            <wp:extent cx="76200" cy="76200"/>
            <wp:effectExtent l="0" t="0" r="0" b="0"/>
            <wp:docPr id="23884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inline>
        </w:drawing>
      </w:r>
      <w:proofErr w:type="spellStart"/>
      <w:r w:rsidR="00880229">
        <w:t>SeeClickFix</w:t>
      </w:r>
      <w:proofErr w:type="spellEnd"/>
      <w:r w:rsidR="00880229">
        <w:t xml:space="preserve"> website</w:t>
      </w:r>
      <w:r w:rsidR="00925036">
        <w:t xml:space="preserve"> </w:t>
      </w:r>
      <w:r w:rsidR="00A724C4">
        <w:t>(</w:t>
      </w:r>
      <w:r w:rsidR="00A724C4" w:rsidRPr="00A724C4">
        <w:t>https://crm.seeclickfix.com/#/organizations/1381/issues/new</w:t>
      </w:r>
      <w:r w:rsidR="00A724C4">
        <w:t>)</w:t>
      </w:r>
      <w:r w:rsidR="00880229">
        <w:t xml:space="preserve"> or mobile app</w:t>
      </w:r>
      <w:r w:rsidR="00A724C4">
        <w:t>,</w:t>
      </w:r>
      <w:r w:rsidRPr="00F93904">
        <w:t xml:space="preserve"> </w:t>
      </w:r>
      <w:r w:rsidR="00A724C4">
        <w:t xml:space="preserve">or </w:t>
      </w:r>
      <w:r w:rsidRPr="00F93904">
        <w:t>contact the Code</w:t>
      </w:r>
      <w:r w:rsidR="007C61FD">
        <w:t xml:space="preserve"> Enforcement Division of the Community Development </w:t>
      </w:r>
      <w:r w:rsidRPr="00F93904">
        <w:t>Department at (816) 380-8</w:t>
      </w:r>
      <w:r w:rsidR="007C61FD">
        <w:t>921</w:t>
      </w:r>
      <w:r w:rsidRPr="00F93904">
        <w:t xml:space="preserve">, Monday through Friday, 8 a.m. to 5 p.m. The City will investigate, notify the property owner, and give them time to address the issue. If no action is taken, the </w:t>
      </w:r>
      <w:proofErr w:type="gramStart"/>
      <w:r w:rsidRPr="00F93904">
        <w:t>City</w:t>
      </w:r>
      <w:proofErr w:type="gramEnd"/>
      <w:r w:rsidRPr="00F93904">
        <w:t xml:space="preserve"> will take care of it and bill the owner. Unpaid bills will be added to the property tax as a special assessment.</w:t>
      </w:r>
    </w:p>
    <w:p w14:paraId="1D98E14B" w14:textId="2D5D4D0D" w:rsidR="003F49F6" w:rsidRDefault="003F49F6" w:rsidP="003F49F6">
      <w:pPr>
        <w:numPr>
          <w:ilvl w:val="0"/>
          <w:numId w:val="1"/>
        </w:numPr>
        <w:spacing w:after="0"/>
      </w:pPr>
      <w:r>
        <w:rPr>
          <w:b/>
          <w:bCs/>
        </w:rPr>
        <w:t>I have received a Code Enforcement Violation Letter, what do I do next?</w:t>
      </w:r>
    </w:p>
    <w:p w14:paraId="5273EDA3" w14:textId="773F072E" w:rsidR="00BA44BA" w:rsidRPr="00F93904" w:rsidRDefault="003F49F6" w:rsidP="00BA44BA">
      <w:pPr>
        <w:ind w:left="720"/>
      </w:pPr>
      <w:r>
        <w:t xml:space="preserve">If you have received a letter from Code Enforcement notifying you that a violation has occurred, act quickly to correct the violation.  Most violations require correction within ten days of notification.  Municipal Code was adopted to ensure a safe, clean, and sanitary condition for all properties located within city limits.  If you have questions regarding compliance with code or deadline, please contact the Codes </w:t>
      </w:r>
      <w:r w:rsidR="007C61FD">
        <w:t>Enforcement Division of the Community Development Department.</w:t>
      </w:r>
    </w:p>
    <w:p w14:paraId="5127C058" w14:textId="77777777" w:rsidR="000C4595" w:rsidRPr="000C4595" w:rsidRDefault="000C4595" w:rsidP="000C4595">
      <w:pPr>
        <w:ind w:left="720"/>
      </w:pPr>
      <w:bookmarkStart w:id="0" w:name="_Hlk175639495"/>
    </w:p>
    <w:p w14:paraId="76F59352" w14:textId="71B53E66" w:rsidR="00BA44BA" w:rsidRPr="007C61FD" w:rsidRDefault="00BA44BA" w:rsidP="00F93904">
      <w:pPr>
        <w:numPr>
          <w:ilvl w:val="0"/>
          <w:numId w:val="1"/>
        </w:numPr>
      </w:pPr>
      <w:r>
        <w:rPr>
          <w:b/>
          <w:bCs/>
        </w:rPr>
        <w:lastRenderedPageBreak/>
        <w:t>Maintenance and repair for my property can be expensive</w:t>
      </w:r>
      <w:r w:rsidR="00322274">
        <w:rPr>
          <w:b/>
          <w:bCs/>
        </w:rPr>
        <w:t>.  Are there any resources</w:t>
      </w:r>
      <w:r w:rsidR="007C61FD">
        <w:rPr>
          <w:b/>
          <w:bCs/>
        </w:rPr>
        <w:t xml:space="preserve"> to help?</w:t>
      </w:r>
    </w:p>
    <w:p w14:paraId="20F3AE1A" w14:textId="24B1A02D" w:rsidR="007C61FD" w:rsidRPr="007C61FD" w:rsidRDefault="007C61FD" w:rsidP="007C61FD">
      <w:pPr>
        <w:ind w:left="720"/>
      </w:pPr>
      <w:r>
        <w:t xml:space="preserve">Code Enforcement has compiled a Property Maintenance Assistance Guide that can be found at </w:t>
      </w:r>
      <w:hyperlink r:id="rId8" w:history="1">
        <w:r w:rsidRPr="00DE1783">
          <w:rPr>
            <w:rStyle w:val="Hyperlink"/>
          </w:rPr>
          <w:t>http://www.harrisonville.com/1155/Code-Enforcement-Division</w:t>
        </w:r>
      </w:hyperlink>
      <w:r>
        <w:t>, or a copy can be obtained at city hall.</w:t>
      </w:r>
    </w:p>
    <w:bookmarkEnd w:id="0"/>
    <w:p w14:paraId="7BCDACAB" w14:textId="13985B98" w:rsidR="00F93904" w:rsidRPr="00F93904" w:rsidRDefault="00BA44BA" w:rsidP="00BA44BA">
      <w:pPr>
        <w:numPr>
          <w:ilvl w:val="0"/>
          <w:numId w:val="1"/>
        </w:numPr>
      </w:pPr>
      <w:r w:rsidRPr="00F93904">
        <w:rPr>
          <w:b/>
          <w:bCs/>
        </w:rPr>
        <w:t xml:space="preserve">How can I contact the Codes </w:t>
      </w:r>
      <w:r w:rsidR="00634906">
        <w:rPr>
          <w:b/>
          <w:bCs/>
        </w:rPr>
        <w:t>Enforcement Division of the Community Development Department</w:t>
      </w:r>
      <w:r w:rsidRPr="00F93904">
        <w:rPr>
          <w:b/>
          <w:bCs/>
        </w:rPr>
        <w:t>?</w:t>
      </w:r>
      <w:r w:rsidR="00F93904" w:rsidRPr="00F93904">
        <w:br/>
        <w:t xml:space="preserve">To report a concern or ask questions, please contact the Code </w:t>
      </w:r>
      <w:r w:rsidR="007C61FD">
        <w:t>Enforcement Division of the Community Development Department</w:t>
      </w:r>
      <w:r w:rsidR="00F93904" w:rsidRPr="00F93904">
        <w:t xml:space="preserve"> at (816) 380-89</w:t>
      </w:r>
      <w:r w:rsidR="007C61FD">
        <w:t>21</w:t>
      </w:r>
      <w:r w:rsidR="00F93904" w:rsidRPr="00F93904">
        <w:t>, Monday through Friday from 8 a.m. to 5 p.m. We’re here to help enhance the quality of life in our community.</w:t>
      </w:r>
    </w:p>
    <w:p w14:paraId="34BC4053" w14:textId="77777777" w:rsidR="00C43688" w:rsidRDefault="00C43688"/>
    <w:sectPr w:rsidR="00C4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96766"/>
    <w:multiLevelType w:val="multilevel"/>
    <w:tmpl w:val="06BA6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83D50"/>
    <w:multiLevelType w:val="hybridMultilevel"/>
    <w:tmpl w:val="BD82D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4304537">
    <w:abstractNumId w:val="0"/>
  </w:num>
  <w:num w:numId="2" w16cid:durableId="43306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04"/>
    <w:rsid w:val="000C4595"/>
    <w:rsid w:val="000E6CBE"/>
    <w:rsid w:val="00126FC0"/>
    <w:rsid w:val="00147DAC"/>
    <w:rsid w:val="00244256"/>
    <w:rsid w:val="00276FC5"/>
    <w:rsid w:val="002B2A0A"/>
    <w:rsid w:val="00322274"/>
    <w:rsid w:val="003F49F6"/>
    <w:rsid w:val="00564EF3"/>
    <w:rsid w:val="005716E9"/>
    <w:rsid w:val="00634906"/>
    <w:rsid w:val="006C537F"/>
    <w:rsid w:val="006E710D"/>
    <w:rsid w:val="007758B1"/>
    <w:rsid w:val="007C61FD"/>
    <w:rsid w:val="00880229"/>
    <w:rsid w:val="008B7C03"/>
    <w:rsid w:val="00925036"/>
    <w:rsid w:val="00984767"/>
    <w:rsid w:val="00A724C4"/>
    <w:rsid w:val="00AD1AFA"/>
    <w:rsid w:val="00B612CD"/>
    <w:rsid w:val="00BA44BA"/>
    <w:rsid w:val="00BE62B1"/>
    <w:rsid w:val="00BE70A5"/>
    <w:rsid w:val="00C404D3"/>
    <w:rsid w:val="00C43688"/>
    <w:rsid w:val="00D07EDB"/>
    <w:rsid w:val="00D723AF"/>
    <w:rsid w:val="00E6085A"/>
    <w:rsid w:val="00E816D8"/>
    <w:rsid w:val="00E90293"/>
    <w:rsid w:val="00F9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A33C"/>
  <w15:chartTrackingRefBased/>
  <w15:docId w15:val="{2BA48781-A3ED-43D0-B407-913E3662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904"/>
    <w:rPr>
      <w:rFonts w:eastAsiaTheme="majorEastAsia" w:cstheme="majorBidi"/>
      <w:color w:val="272727" w:themeColor="text1" w:themeTint="D8"/>
    </w:rPr>
  </w:style>
  <w:style w:type="paragraph" w:styleId="Title">
    <w:name w:val="Title"/>
    <w:basedOn w:val="Normal"/>
    <w:next w:val="Normal"/>
    <w:link w:val="TitleChar"/>
    <w:uiPriority w:val="10"/>
    <w:qFormat/>
    <w:rsid w:val="00F9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904"/>
    <w:pPr>
      <w:spacing w:before="160"/>
      <w:jc w:val="center"/>
    </w:pPr>
    <w:rPr>
      <w:i/>
      <w:iCs/>
      <w:color w:val="404040" w:themeColor="text1" w:themeTint="BF"/>
    </w:rPr>
  </w:style>
  <w:style w:type="character" w:customStyle="1" w:styleId="QuoteChar">
    <w:name w:val="Quote Char"/>
    <w:basedOn w:val="DefaultParagraphFont"/>
    <w:link w:val="Quote"/>
    <w:uiPriority w:val="29"/>
    <w:rsid w:val="00F93904"/>
    <w:rPr>
      <w:i/>
      <w:iCs/>
      <w:color w:val="404040" w:themeColor="text1" w:themeTint="BF"/>
    </w:rPr>
  </w:style>
  <w:style w:type="paragraph" w:styleId="ListParagraph">
    <w:name w:val="List Paragraph"/>
    <w:basedOn w:val="Normal"/>
    <w:uiPriority w:val="34"/>
    <w:qFormat/>
    <w:rsid w:val="00F93904"/>
    <w:pPr>
      <w:ind w:left="720"/>
      <w:contextualSpacing/>
    </w:pPr>
  </w:style>
  <w:style w:type="character" w:styleId="IntenseEmphasis">
    <w:name w:val="Intense Emphasis"/>
    <w:basedOn w:val="DefaultParagraphFont"/>
    <w:uiPriority w:val="21"/>
    <w:qFormat/>
    <w:rsid w:val="00F93904"/>
    <w:rPr>
      <w:i/>
      <w:iCs/>
      <w:color w:val="0F4761" w:themeColor="accent1" w:themeShade="BF"/>
    </w:rPr>
  </w:style>
  <w:style w:type="paragraph" w:styleId="IntenseQuote">
    <w:name w:val="Intense Quote"/>
    <w:basedOn w:val="Normal"/>
    <w:next w:val="Normal"/>
    <w:link w:val="IntenseQuoteChar"/>
    <w:uiPriority w:val="30"/>
    <w:qFormat/>
    <w:rsid w:val="00F9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904"/>
    <w:rPr>
      <w:i/>
      <w:iCs/>
      <w:color w:val="0F4761" w:themeColor="accent1" w:themeShade="BF"/>
    </w:rPr>
  </w:style>
  <w:style w:type="character" w:styleId="IntenseReference">
    <w:name w:val="Intense Reference"/>
    <w:basedOn w:val="DefaultParagraphFont"/>
    <w:uiPriority w:val="32"/>
    <w:qFormat/>
    <w:rsid w:val="00F93904"/>
    <w:rPr>
      <w:b/>
      <w:bCs/>
      <w:smallCaps/>
      <w:color w:val="0F4761" w:themeColor="accent1" w:themeShade="BF"/>
      <w:spacing w:val="5"/>
    </w:rPr>
  </w:style>
  <w:style w:type="character" w:styleId="Hyperlink">
    <w:name w:val="Hyperlink"/>
    <w:basedOn w:val="DefaultParagraphFont"/>
    <w:uiPriority w:val="99"/>
    <w:unhideWhenUsed/>
    <w:rsid w:val="003F49F6"/>
    <w:rPr>
      <w:color w:val="467886" w:themeColor="hyperlink"/>
      <w:u w:val="single"/>
    </w:rPr>
  </w:style>
  <w:style w:type="character" w:styleId="UnresolvedMention">
    <w:name w:val="Unresolved Mention"/>
    <w:basedOn w:val="DefaultParagraphFont"/>
    <w:uiPriority w:val="99"/>
    <w:semiHidden/>
    <w:unhideWhenUsed/>
    <w:rsid w:val="003F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63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risonville.com/1155/Code-Enforcement-Divis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de360.com/HA3317" TargetMode="External"/><Relationship Id="rId5" Type="http://schemas.openxmlformats.org/officeDocument/2006/relationships/hyperlink" Target="http://codes.iccsaf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4162</TotalTime>
  <Pages>4</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Welton</dc:creator>
  <cp:keywords/>
  <dc:description/>
  <cp:lastModifiedBy>Barrett Welton</cp:lastModifiedBy>
  <cp:revision>12</cp:revision>
  <cp:lastPrinted>2024-08-27T15:50:00Z</cp:lastPrinted>
  <dcterms:created xsi:type="dcterms:W3CDTF">2024-08-20T20:59:00Z</dcterms:created>
  <dcterms:modified xsi:type="dcterms:W3CDTF">2024-08-27T15:56:00Z</dcterms:modified>
</cp:coreProperties>
</file>